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612" w:rsidRPr="00666744" w:rsidRDefault="003A4612" w:rsidP="003A4612">
      <w:pPr>
        <w:pStyle w:val="KeinLeerraum"/>
        <w:rPr>
          <w:lang w:val="en-US"/>
        </w:rPr>
      </w:pPr>
      <w:r w:rsidRPr="00666744">
        <w:rPr>
          <w:lang w:val="en-US"/>
        </w:rPr>
        <w:t>PR</w:t>
      </w:r>
      <w:r w:rsidR="00723F44" w:rsidRPr="00666744">
        <w:rPr>
          <w:lang w:val="en-US"/>
        </w:rPr>
        <w:t xml:space="preserve">: </w:t>
      </w:r>
      <w:r w:rsidR="00D40119">
        <w:rPr>
          <w:lang w:val="en-US"/>
        </w:rPr>
        <w:t>1</w:t>
      </w:r>
      <w:r w:rsidRPr="00666744">
        <w:rPr>
          <w:lang w:val="en-US"/>
        </w:rPr>
        <w:t>0/201</w:t>
      </w:r>
      <w:r w:rsidR="00D40119">
        <w:rPr>
          <w:lang w:val="en-US"/>
        </w:rPr>
        <w:t>6</w:t>
      </w:r>
    </w:p>
    <w:p w:rsidR="00666744" w:rsidRPr="00666744" w:rsidRDefault="00666744" w:rsidP="00666744">
      <w:pPr>
        <w:pStyle w:val="KeinLeerraum"/>
        <w:rPr>
          <w:lang w:val="en-US"/>
        </w:rPr>
      </w:pPr>
      <w:r w:rsidRPr="00666744">
        <w:rPr>
          <w:lang w:val="en-US"/>
        </w:rPr>
        <w:t>SICAM, Pordenone 18th - 21st October 2016</w:t>
      </w:r>
    </w:p>
    <w:p w:rsidR="00666744" w:rsidRDefault="00666744" w:rsidP="00666744">
      <w:pPr>
        <w:pStyle w:val="KeinLeerraum"/>
        <w:rPr>
          <w:lang w:val="en-US"/>
        </w:rPr>
      </w:pPr>
    </w:p>
    <w:p w:rsidR="00F35B94" w:rsidRPr="00F35B94" w:rsidRDefault="00F35B94" w:rsidP="00F35B94">
      <w:pPr>
        <w:pStyle w:val="KeinLeerraum"/>
        <w:rPr>
          <w:lang w:val="en-US"/>
        </w:rPr>
      </w:pPr>
    </w:p>
    <w:p w:rsidR="00F35B94" w:rsidRPr="00F35B94" w:rsidRDefault="00F35B94" w:rsidP="00F35B94">
      <w:pPr>
        <w:pStyle w:val="KeinLeerraum"/>
        <w:rPr>
          <w:b/>
          <w:sz w:val="28"/>
          <w:lang w:val="en-US"/>
        </w:rPr>
      </w:pPr>
      <w:bookmarkStart w:id="0" w:name="_GoBack"/>
      <w:r w:rsidRPr="00F35B94">
        <w:rPr>
          <w:b/>
          <w:sz w:val="28"/>
          <w:lang w:val="en-US"/>
        </w:rPr>
        <w:t>Dial Lock 60 combination lock: new addition to the Lehmann range</w:t>
      </w:r>
    </w:p>
    <w:bookmarkEnd w:id="0"/>
    <w:p w:rsidR="00F35B94" w:rsidRPr="00F35B94" w:rsidRDefault="00F35B94" w:rsidP="00F35B94">
      <w:pPr>
        <w:pStyle w:val="KeinLeerraum"/>
        <w:rPr>
          <w:lang w:val="en-US"/>
        </w:rPr>
      </w:pPr>
    </w:p>
    <w:p w:rsidR="00F35B94" w:rsidRPr="00F35B94" w:rsidRDefault="00F35B94" w:rsidP="00F35B94">
      <w:pPr>
        <w:pStyle w:val="KeinLeerraum"/>
        <w:rPr>
          <w:lang w:val="en-US"/>
        </w:rPr>
      </w:pPr>
      <w:r w:rsidRPr="00F35B94">
        <w:rPr>
          <w:lang w:val="en-US"/>
        </w:rPr>
        <w:t>High security and robustness for heavy-duty usage applications</w:t>
      </w:r>
    </w:p>
    <w:p w:rsidR="00F35B94" w:rsidRPr="00F35B94" w:rsidRDefault="00F35B94" w:rsidP="00F35B94">
      <w:pPr>
        <w:pStyle w:val="KeinLeerraum"/>
        <w:rPr>
          <w:lang w:val="en-US"/>
        </w:rPr>
      </w:pPr>
    </w:p>
    <w:p w:rsidR="00F35B94" w:rsidRPr="00F35B94" w:rsidRDefault="00F35B94" w:rsidP="00F35B94">
      <w:pPr>
        <w:pStyle w:val="KeinLeerraum"/>
        <w:rPr>
          <w:b/>
          <w:lang w:val="en-US"/>
        </w:rPr>
      </w:pPr>
      <w:r w:rsidRPr="00F35B94">
        <w:rPr>
          <w:b/>
          <w:lang w:val="en-US"/>
        </w:rPr>
        <w:t xml:space="preserve">Keyless security is the latest trend in lock solutions. In public areas and industrial installations, especially for lockers and deposit boxes, keyless access is one of the security requirements. Lehmann, the lock specialist based in Minden, Germany, now offers the „Dial Lock </w:t>
      </w:r>
      <w:proofErr w:type="gramStart"/>
      <w:r w:rsidRPr="00F35B94">
        <w:rPr>
          <w:b/>
          <w:lang w:val="en-US"/>
        </w:rPr>
        <w:t>60“ –</w:t>
      </w:r>
      <w:proofErr w:type="gramEnd"/>
      <w:r w:rsidRPr="00F35B94">
        <w:rPr>
          <w:b/>
          <w:lang w:val="en-US"/>
        </w:rPr>
        <w:t xml:space="preserve"> specifically developed for heavy-duty usage applications.</w:t>
      </w:r>
    </w:p>
    <w:p w:rsidR="00F35B94" w:rsidRPr="00F35B94" w:rsidRDefault="00F35B94" w:rsidP="00F35B94">
      <w:pPr>
        <w:pStyle w:val="KeinLeerraum"/>
        <w:rPr>
          <w:lang w:val="en-US"/>
        </w:rPr>
      </w:pPr>
    </w:p>
    <w:p w:rsidR="00F35B94" w:rsidRPr="00F35B94" w:rsidRDefault="00F35B94" w:rsidP="00F35B94">
      <w:pPr>
        <w:pStyle w:val="KeinLeerraum"/>
        <w:rPr>
          <w:lang w:val="en-US"/>
        </w:rPr>
      </w:pPr>
      <w:r w:rsidRPr="00F35B94">
        <w:rPr>
          <w:lang w:val="en-US"/>
        </w:rPr>
        <w:t xml:space="preserve">The new „Dial Lock </w:t>
      </w:r>
      <w:proofErr w:type="gramStart"/>
      <w:r w:rsidRPr="00F35B94">
        <w:rPr>
          <w:lang w:val="en-US"/>
        </w:rPr>
        <w:t>60“ features</w:t>
      </w:r>
      <w:proofErr w:type="gramEnd"/>
      <w:r w:rsidRPr="00F35B94">
        <w:rPr>
          <w:lang w:val="en-US"/>
        </w:rPr>
        <w:t xml:space="preserve"> a special </w:t>
      </w:r>
      <w:proofErr w:type="spellStart"/>
      <w:r w:rsidRPr="00F35B94">
        <w:rPr>
          <w:lang w:val="en-US"/>
        </w:rPr>
        <w:t>fibre</w:t>
      </w:r>
      <w:proofErr w:type="spellEnd"/>
      <w:r w:rsidRPr="00F35B94">
        <w:rPr>
          <w:lang w:val="en-US"/>
        </w:rPr>
        <w:t xml:space="preserve">-glass reinforced precision plastic casing and robust zinc diecast interior lock mechanism was designed for areas in which cabinets, lockers or deposit boxes are subject to heavy-duty usage. With a stamping configuration of 16 x 19 mm, the new „Dial </w:t>
      </w:r>
      <w:proofErr w:type="gramStart"/>
      <w:r w:rsidRPr="00F35B94">
        <w:rPr>
          <w:lang w:val="en-US"/>
        </w:rPr>
        <w:t>Lock“ model</w:t>
      </w:r>
      <w:proofErr w:type="gramEnd"/>
      <w:r w:rsidRPr="00F35B94">
        <w:rPr>
          <w:lang w:val="en-US"/>
        </w:rPr>
        <w:t xml:space="preserve"> is perfect suitable for the specific requirements of steel furniture manufacturers in mind. An adaptation is available for wood / HPL applications. Three-point locking can be realized in particularly sensitive areas (laboratories) with this combination lock.</w:t>
      </w:r>
    </w:p>
    <w:p w:rsidR="00F35B94" w:rsidRPr="00F35B94" w:rsidRDefault="00F35B94" w:rsidP="00F35B94">
      <w:pPr>
        <w:pStyle w:val="KeinLeerraum"/>
        <w:rPr>
          <w:lang w:val="en-US"/>
        </w:rPr>
      </w:pPr>
    </w:p>
    <w:p w:rsidR="00F35B94" w:rsidRPr="00F35B94" w:rsidRDefault="00F35B94" w:rsidP="00F35B94">
      <w:pPr>
        <w:pStyle w:val="KeinLeerraum"/>
        <w:rPr>
          <w:lang w:val="en-US"/>
        </w:rPr>
      </w:pPr>
      <w:r w:rsidRPr="00F35B94">
        <w:rPr>
          <w:lang w:val="en-US"/>
        </w:rPr>
        <w:t xml:space="preserve">As with all combination lock models, the „Dial Lock </w:t>
      </w:r>
      <w:proofErr w:type="gramStart"/>
      <w:r w:rsidRPr="00F35B94">
        <w:rPr>
          <w:lang w:val="en-US"/>
        </w:rPr>
        <w:t>60“ is</w:t>
      </w:r>
      <w:proofErr w:type="gramEnd"/>
      <w:r w:rsidRPr="00F35B94">
        <w:rPr>
          <w:lang w:val="en-US"/>
        </w:rPr>
        <w:t xml:space="preserve"> also fitted with the convenient scrambling feature, which automatically resets the number dials to zero when closing. This convenient function frees the users from having to conceal the code themselves and ensures that the personal code set remains confidential.</w:t>
      </w:r>
    </w:p>
    <w:p w:rsidR="00F35B94" w:rsidRPr="00F35B94" w:rsidRDefault="00F35B94" w:rsidP="00F35B94">
      <w:pPr>
        <w:pStyle w:val="KeinLeerraum"/>
        <w:rPr>
          <w:lang w:val="en-US"/>
        </w:rPr>
      </w:pPr>
    </w:p>
    <w:p w:rsidR="00F35B94" w:rsidRPr="00F35B94" w:rsidRDefault="00F35B94" w:rsidP="00F35B94">
      <w:pPr>
        <w:pStyle w:val="KeinLeerraum"/>
        <w:rPr>
          <w:lang w:val="en-US"/>
        </w:rPr>
      </w:pPr>
      <w:r w:rsidRPr="00F35B94">
        <w:rPr>
          <w:lang w:val="en-US"/>
        </w:rPr>
        <w:t xml:space="preserve">„Dial Lock </w:t>
      </w:r>
      <w:proofErr w:type="gramStart"/>
      <w:r w:rsidRPr="00F35B94">
        <w:rPr>
          <w:lang w:val="en-US"/>
        </w:rPr>
        <w:t>60“ is</w:t>
      </w:r>
      <w:proofErr w:type="gramEnd"/>
      <w:r w:rsidRPr="00F35B94">
        <w:rPr>
          <w:lang w:val="en-US"/>
        </w:rPr>
        <w:t xml:space="preserve"> a lock and handle in one, making the use of additional handle elements unnecessary. The ergonomically shaped knob offers good grip, enabling the user to open and close cabinets and lockers easily. Because all four number wheels reliably engage, the „Dial Lock </w:t>
      </w:r>
      <w:proofErr w:type="gramStart"/>
      <w:r w:rsidRPr="00F35B94">
        <w:rPr>
          <w:lang w:val="en-US"/>
        </w:rPr>
        <w:t>60“ can</w:t>
      </w:r>
      <w:proofErr w:type="gramEnd"/>
      <w:r w:rsidRPr="00F35B94">
        <w:rPr>
          <w:lang w:val="en-US"/>
        </w:rPr>
        <w:t xml:space="preserve"> even be operated when wearing (work)gloves.</w:t>
      </w:r>
    </w:p>
    <w:p w:rsidR="00F35B94" w:rsidRPr="00F35B94" w:rsidRDefault="00F35B94" w:rsidP="00F35B94">
      <w:pPr>
        <w:pStyle w:val="KeinLeerraum"/>
        <w:rPr>
          <w:lang w:val="en-US"/>
        </w:rPr>
      </w:pPr>
    </w:p>
    <w:p w:rsidR="00F35B94" w:rsidRPr="00F35B94" w:rsidRDefault="00F35B94" w:rsidP="00F35B94">
      <w:pPr>
        <w:pStyle w:val="KeinLeerraum"/>
        <w:rPr>
          <w:lang w:val="en-US"/>
        </w:rPr>
      </w:pPr>
      <w:r w:rsidRPr="00F35B94">
        <w:rPr>
          <w:lang w:val="en-US"/>
        </w:rPr>
        <w:t xml:space="preserve">In case of a forgotten code, the lock can be opened via the emergency opening cylinder (Z90). The lock can be adjusted easily for application on left and </w:t>
      </w:r>
      <w:proofErr w:type="gramStart"/>
      <w:r w:rsidRPr="00F35B94">
        <w:rPr>
          <w:lang w:val="en-US"/>
        </w:rPr>
        <w:t>right hand</w:t>
      </w:r>
      <w:proofErr w:type="gramEnd"/>
      <w:r w:rsidRPr="00F35B94">
        <w:rPr>
          <w:lang w:val="en-US"/>
        </w:rPr>
        <w:t xml:space="preserve"> doors (change of clockwise / anti-clockwise of rotation). Upward and downward directions are also possible if required for specific applications, such as lift-up doors or drawers. The cam rotation is just 90°, ensuring suitability for applications with limited space.</w:t>
      </w:r>
    </w:p>
    <w:p w:rsidR="00F35B94" w:rsidRPr="00F35B94" w:rsidRDefault="00F35B94" w:rsidP="00F35B94">
      <w:pPr>
        <w:pStyle w:val="KeinLeerraum"/>
        <w:rPr>
          <w:lang w:val="en-US"/>
        </w:rPr>
      </w:pPr>
    </w:p>
    <w:p w:rsidR="00C52DA3" w:rsidRDefault="00F35B94" w:rsidP="005D1C0F">
      <w:pPr>
        <w:pStyle w:val="KeinLeerraum"/>
        <w:rPr>
          <w:lang w:val="en-US"/>
        </w:rPr>
      </w:pPr>
      <w:r w:rsidRPr="00F35B94">
        <w:rPr>
          <w:lang w:val="en-US"/>
        </w:rPr>
        <w:t xml:space="preserve">„Dial Lock </w:t>
      </w:r>
      <w:proofErr w:type="gramStart"/>
      <w:r w:rsidRPr="00F35B94">
        <w:rPr>
          <w:lang w:val="en-US"/>
        </w:rPr>
        <w:t>60“ is</w:t>
      </w:r>
      <w:proofErr w:type="gramEnd"/>
      <w:r w:rsidRPr="00F35B94">
        <w:rPr>
          <w:lang w:val="en-US"/>
        </w:rPr>
        <w:t xml:space="preserve"> suitable for material thicknesses up to 12 mm. The adaptation for mounting in wood enables material thicknesses from 16 to 21 mm.</w:t>
      </w:r>
    </w:p>
    <w:p w:rsidR="00F35B94" w:rsidRDefault="00F35B94" w:rsidP="005D1C0F">
      <w:pPr>
        <w:pStyle w:val="KeinLeerraum"/>
        <w:rPr>
          <w:lang w:val="en-US"/>
        </w:rPr>
      </w:pPr>
    </w:p>
    <w:p w:rsidR="00F35B94" w:rsidRDefault="00F35B94" w:rsidP="005D1C0F">
      <w:pPr>
        <w:pStyle w:val="KeinLeerraum"/>
        <w:rPr>
          <w:lang w:val="en-US"/>
        </w:rPr>
      </w:pPr>
    </w:p>
    <w:p w:rsidR="00F35B94" w:rsidRDefault="00F35B94" w:rsidP="005D1C0F">
      <w:pPr>
        <w:pStyle w:val="KeinLeerraum"/>
        <w:rPr>
          <w:lang w:val="en-US"/>
        </w:rPr>
      </w:pPr>
    </w:p>
    <w:p w:rsidR="00F35B94" w:rsidRDefault="00F35B94" w:rsidP="005D1C0F">
      <w:pPr>
        <w:pStyle w:val="KeinLeerraum"/>
        <w:rPr>
          <w:lang w:val="en-US"/>
        </w:rPr>
      </w:pPr>
      <w:r w:rsidRPr="00F35B94">
        <w:rPr>
          <w:lang w:val="en-US"/>
        </w:rPr>
        <w:t>Caption 1: "Dial Lock 60" is a lock and handle in one, making the use of additional handle elements unnecessary. The ergonomically shaped knob offers good grip, enabling the user to open and close cabinets and lockers easily. The lock is available in black or white. Photo: Lehmann</w:t>
      </w:r>
    </w:p>
    <w:p w:rsidR="00F35B94" w:rsidRDefault="00F35B94" w:rsidP="005D1C0F">
      <w:pPr>
        <w:pStyle w:val="KeinLeerraum"/>
        <w:rPr>
          <w:lang w:val="en-US"/>
        </w:rPr>
      </w:pPr>
    </w:p>
    <w:p w:rsidR="00F35B94" w:rsidRDefault="00F35B94" w:rsidP="005D1C0F">
      <w:pPr>
        <w:pStyle w:val="KeinLeerraum"/>
        <w:rPr>
          <w:lang w:val="en-US"/>
        </w:rPr>
      </w:pPr>
    </w:p>
    <w:p w:rsidR="00F35B94" w:rsidRPr="00A87199" w:rsidRDefault="00F35B94" w:rsidP="005D1C0F">
      <w:pPr>
        <w:pStyle w:val="KeinLeerraum"/>
        <w:rPr>
          <w:lang w:val="en-US"/>
        </w:rPr>
      </w:pPr>
      <w:r w:rsidRPr="00F35B94">
        <w:rPr>
          <w:lang w:val="en-US"/>
        </w:rPr>
        <w:t xml:space="preserve">Caption 2: Keyless security is the latest trend, especially for lockers and deposit boxes. With a </w:t>
      </w:r>
      <w:proofErr w:type="spellStart"/>
      <w:r w:rsidRPr="00F35B94">
        <w:rPr>
          <w:lang w:val="en-US"/>
        </w:rPr>
        <w:t>fibre</w:t>
      </w:r>
      <w:proofErr w:type="spellEnd"/>
      <w:r w:rsidRPr="00F35B94">
        <w:rPr>
          <w:lang w:val="en-US"/>
        </w:rPr>
        <w:t>-glass reinforced housing, the "Dial Lock 60" was developed specifically for heavy-duty usage. Photo: Lehmann</w:t>
      </w:r>
    </w:p>
    <w:sectPr w:rsidR="00F35B94" w:rsidRPr="00A87199">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C87" w:rsidRDefault="009D5C87" w:rsidP="003A4612">
      <w:pPr>
        <w:spacing w:after="0" w:line="240" w:lineRule="auto"/>
      </w:pPr>
      <w:r>
        <w:separator/>
      </w:r>
    </w:p>
  </w:endnote>
  <w:endnote w:type="continuationSeparator" w:id="0">
    <w:p w:rsidR="009D5C87" w:rsidRDefault="009D5C87" w:rsidP="003A4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C87" w:rsidRDefault="009D5C87" w:rsidP="003A4612">
      <w:pPr>
        <w:spacing w:after="0" w:line="240" w:lineRule="auto"/>
      </w:pPr>
      <w:r>
        <w:separator/>
      </w:r>
    </w:p>
  </w:footnote>
  <w:footnote w:type="continuationSeparator" w:id="0">
    <w:p w:rsidR="009D5C87" w:rsidRDefault="009D5C87" w:rsidP="003A4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612" w:rsidRDefault="003A4612">
    <w:pPr>
      <w:pStyle w:val="Kopfzeile"/>
    </w:pPr>
    <w:r>
      <w:rPr>
        <w:noProof/>
      </w:rPr>
      <w:drawing>
        <wp:anchor distT="0" distB="0" distL="114300" distR="114300" simplePos="0" relativeHeight="251659264" behindDoc="0" locked="0" layoutInCell="1" allowOverlap="1">
          <wp:simplePos x="0" y="0"/>
          <wp:positionH relativeFrom="page">
            <wp:posOffset>1979930</wp:posOffset>
          </wp:positionH>
          <wp:positionV relativeFrom="page">
            <wp:posOffset>291069</wp:posOffset>
          </wp:positionV>
          <wp:extent cx="3596400" cy="496800"/>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LEHMANN.png"/>
                  <pic:cNvPicPr/>
                </pic:nvPicPr>
                <pic:blipFill>
                  <a:blip r:embed="rId1">
                    <a:extLst>
                      <a:ext uri="{28A0092B-C50C-407E-A947-70E740481C1C}">
                        <a14:useLocalDpi xmlns:a14="http://schemas.microsoft.com/office/drawing/2010/main" val="0"/>
                      </a:ext>
                    </a:extLst>
                  </a:blip>
                  <a:stretch>
                    <a:fillRect/>
                  </a:stretch>
                </pic:blipFill>
                <pic:spPr>
                  <a:xfrm>
                    <a:off x="0" y="0"/>
                    <a:ext cx="3596400" cy="496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612"/>
    <w:rsid w:val="00017B0D"/>
    <w:rsid w:val="000378AF"/>
    <w:rsid w:val="00082628"/>
    <w:rsid w:val="000B22C7"/>
    <w:rsid w:val="000F2425"/>
    <w:rsid w:val="001D571D"/>
    <w:rsid w:val="001E290F"/>
    <w:rsid w:val="003A4612"/>
    <w:rsid w:val="003B2CC2"/>
    <w:rsid w:val="00465124"/>
    <w:rsid w:val="005D1C0F"/>
    <w:rsid w:val="00666744"/>
    <w:rsid w:val="006776D1"/>
    <w:rsid w:val="0069358B"/>
    <w:rsid w:val="007024D2"/>
    <w:rsid w:val="00723F44"/>
    <w:rsid w:val="007F2EFC"/>
    <w:rsid w:val="009D5C87"/>
    <w:rsid w:val="00A621E0"/>
    <w:rsid w:val="00A87199"/>
    <w:rsid w:val="00AE48FC"/>
    <w:rsid w:val="00B37DC4"/>
    <w:rsid w:val="00B562EA"/>
    <w:rsid w:val="00B86C26"/>
    <w:rsid w:val="00B900CA"/>
    <w:rsid w:val="00BE42E0"/>
    <w:rsid w:val="00C52DA3"/>
    <w:rsid w:val="00C73A5D"/>
    <w:rsid w:val="00D40119"/>
    <w:rsid w:val="00DE3A7D"/>
    <w:rsid w:val="00E57F7C"/>
    <w:rsid w:val="00F35B9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F2A5D"/>
  <w15:chartTrackingRefBased/>
  <w15:docId w15:val="{71BC653B-F97D-4038-9D53-82B212C5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A4612"/>
    <w:pPr>
      <w:spacing w:after="0" w:line="240" w:lineRule="auto"/>
    </w:pPr>
  </w:style>
  <w:style w:type="paragraph" w:styleId="Kopfzeile">
    <w:name w:val="header"/>
    <w:basedOn w:val="Standard"/>
    <w:link w:val="KopfzeileZchn"/>
    <w:uiPriority w:val="99"/>
    <w:unhideWhenUsed/>
    <w:rsid w:val="003A46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4612"/>
  </w:style>
  <w:style w:type="paragraph" w:styleId="Fuzeile">
    <w:name w:val="footer"/>
    <w:basedOn w:val="Standard"/>
    <w:link w:val="FuzeileZchn"/>
    <w:uiPriority w:val="99"/>
    <w:unhideWhenUsed/>
    <w:rsid w:val="003A46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4612"/>
  </w:style>
  <w:style w:type="paragraph" w:styleId="Sprechblasentext">
    <w:name w:val="Balloon Text"/>
    <w:basedOn w:val="Standard"/>
    <w:link w:val="SprechblasentextZchn"/>
    <w:uiPriority w:val="99"/>
    <w:semiHidden/>
    <w:unhideWhenUsed/>
    <w:rsid w:val="003A461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46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5787">
      <w:bodyDiv w:val="1"/>
      <w:marLeft w:val="0"/>
      <w:marRight w:val="0"/>
      <w:marTop w:val="0"/>
      <w:marBottom w:val="0"/>
      <w:divBdr>
        <w:top w:val="none" w:sz="0" w:space="0" w:color="auto"/>
        <w:left w:val="none" w:sz="0" w:space="0" w:color="auto"/>
        <w:bottom w:val="none" w:sz="0" w:space="0" w:color="auto"/>
        <w:right w:val="none" w:sz="0" w:space="0" w:color="auto"/>
      </w:divBdr>
      <w:divsChild>
        <w:div w:id="1728797249">
          <w:marLeft w:val="0"/>
          <w:marRight w:val="0"/>
          <w:marTop w:val="0"/>
          <w:marBottom w:val="0"/>
          <w:divBdr>
            <w:top w:val="none" w:sz="0" w:space="0" w:color="auto"/>
            <w:left w:val="none" w:sz="0" w:space="0" w:color="auto"/>
            <w:bottom w:val="none" w:sz="0" w:space="0" w:color="auto"/>
            <w:right w:val="none" w:sz="0" w:space="0" w:color="auto"/>
          </w:divBdr>
          <w:divsChild>
            <w:div w:id="542328786">
              <w:marLeft w:val="0"/>
              <w:marRight w:val="0"/>
              <w:marTop w:val="0"/>
              <w:marBottom w:val="0"/>
              <w:divBdr>
                <w:top w:val="none" w:sz="0" w:space="0" w:color="auto"/>
                <w:left w:val="none" w:sz="0" w:space="0" w:color="auto"/>
                <w:bottom w:val="none" w:sz="0" w:space="0" w:color="auto"/>
                <w:right w:val="none" w:sz="0" w:space="0" w:color="auto"/>
              </w:divBdr>
              <w:divsChild>
                <w:div w:id="1991909596">
                  <w:marLeft w:val="0"/>
                  <w:marRight w:val="0"/>
                  <w:marTop w:val="0"/>
                  <w:marBottom w:val="0"/>
                  <w:divBdr>
                    <w:top w:val="none" w:sz="0" w:space="0" w:color="auto"/>
                    <w:left w:val="none" w:sz="0" w:space="0" w:color="auto"/>
                    <w:bottom w:val="none" w:sz="0" w:space="0" w:color="auto"/>
                    <w:right w:val="none" w:sz="0" w:space="0" w:color="auto"/>
                  </w:divBdr>
                  <w:divsChild>
                    <w:div w:id="1543444351">
                      <w:marLeft w:val="0"/>
                      <w:marRight w:val="0"/>
                      <w:marTop w:val="0"/>
                      <w:marBottom w:val="0"/>
                      <w:divBdr>
                        <w:top w:val="none" w:sz="0" w:space="0" w:color="auto"/>
                        <w:left w:val="none" w:sz="0" w:space="0" w:color="auto"/>
                        <w:bottom w:val="none" w:sz="0" w:space="0" w:color="auto"/>
                        <w:right w:val="none" w:sz="0" w:space="0" w:color="auto"/>
                      </w:divBdr>
                      <w:divsChild>
                        <w:div w:id="1765804535">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sChild>
    </w:div>
    <w:div w:id="42599581">
      <w:bodyDiv w:val="1"/>
      <w:marLeft w:val="0"/>
      <w:marRight w:val="0"/>
      <w:marTop w:val="0"/>
      <w:marBottom w:val="0"/>
      <w:divBdr>
        <w:top w:val="none" w:sz="0" w:space="0" w:color="auto"/>
        <w:left w:val="none" w:sz="0" w:space="0" w:color="auto"/>
        <w:bottom w:val="none" w:sz="0" w:space="0" w:color="auto"/>
        <w:right w:val="none" w:sz="0" w:space="0" w:color="auto"/>
      </w:divBdr>
      <w:divsChild>
        <w:div w:id="1151403292">
          <w:marLeft w:val="0"/>
          <w:marRight w:val="0"/>
          <w:marTop w:val="0"/>
          <w:marBottom w:val="0"/>
          <w:divBdr>
            <w:top w:val="none" w:sz="0" w:space="0" w:color="auto"/>
            <w:left w:val="none" w:sz="0" w:space="0" w:color="auto"/>
            <w:bottom w:val="none" w:sz="0" w:space="0" w:color="auto"/>
            <w:right w:val="none" w:sz="0" w:space="0" w:color="auto"/>
          </w:divBdr>
          <w:divsChild>
            <w:div w:id="2077169811">
              <w:marLeft w:val="0"/>
              <w:marRight w:val="0"/>
              <w:marTop w:val="0"/>
              <w:marBottom w:val="0"/>
              <w:divBdr>
                <w:top w:val="none" w:sz="0" w:space="0" w:color="auto"/>
                <w:left w:val="none" w:sz="0" w:space="0" w:color="auto"/>
                <w:bottom w:val="none" w:sz="0" w:space="0" w:color="auto"/>
                <w:right w:val="none" w:sz="0" w:space="0" w:color="auto"/>
              </w:divBdr>
              <w:divsChild>
                <w:div w:id="576329189">
                  <w:marLeft w:val="0"/>
                  <w:marRight w:val="0"/>
                  <w:marTop w:val="0"/>
                  <w:marBottom w:val="0"/>
                  <w:divBdr>
                    <w:top w:val="none" w:sz="0" w:space="0" w:color="auto"/>
                    <w:left w:val="none" w:sz="0" w:space="0" w:color="auto"/>
                    <w:bottom w:val="none" w:sz="0" w:space="0" w:color="auto"/>
                    <w:right w:val="none" w:sz="0" w:space="0" w:color="auto"/>
                  </w:divBdr>
                  <w:divsChild>
                    <w:div w:id="1004210244">
                      <w:marLeft w:val="0"/>
                      <w:marRight w:val="0"/>
                      <w:marTop w:val="0"/>
                      <w:marBottom w:val="0"/>
                      <w:divBdr>
                        <w:top w:val="none" w:sz="0" w:space="0" w:color="auto"/>
                        <w:left w:val="none" w:sz="0" w:space="0" w:color="auto"/>
                        <w:bottom w:val="none" w:sz="0" w:space="0" w:color="auto"/>
                        <w:right w:val="none" w:sz="0" w:space="0" w:color="auto"/>
                      </w:divBdr>
                      <w:divsChild>
                        <w:div w:id="1425029319">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sChild>
    </w:div>
    <w:div w:id="575825075">
      <w:bodyDiv w:val="1"/>
      <w:marLeft w:val="0"/>
      <w:marRight w:val="0"/>
      <w:marTop w:val="0"/>
      <w:marBottom w:val="0"/>
      <w:divBdr>
        <w:top w:val="none" w:sz="0" w:space="0" w:color="auto"/>
        <w:left w:val="none" w:sz="0" w:space="0" w:color="auto"/>
        <w:bottom w:val="none" w:sz="0" w:space="0" w:color="auto"/>
        <w:right w:val="none" w:sz="0" w:space="0" w:color="auto"/>
      </w:divBdr>
      <w:divsChild>
        <w:div w:id="1474828290">
          <w:marLeft w:val="0"/>
          <w:marRight w:val="0"/>
          <w:marTop w:val="0"/>
          <w:marBottom w:val="0"/>
          <w:divBdr>
            <w:top w:val="none" w:sz="0" w:space="0" w:color="auto"/>
            <w:left w:val="none" w:sz="0" w:space="0" w:color="auto"/>
            <w:bottom w:val="none" w:sz="0" w:space="0" w:color="auto"/>
            <w:right w:val="none" w:sz="0" w:space="0" w:color="auto"/>
          </w:divBdr>
          <w:divsChild>
            <w:div w:id="1927960564">
              <w:marLeft w:val="0"/>
              <w:marRight w:val="0"/>
              <w:marTop w:val="0"/>
              <w:marBottom w:val="0"/>
              <w:divBdr>
                <w:top w:val="none" w:sz="0" w:space="0" w:color="auto"/>
                <w:left w:val="none" w:sz="0" w:space="0" w:color="auto"/>
                <w:bottom w:val="none" w:sz="0" w:space="0" w:color="auto"/>
                <w:right w:val="none" w:sz="0" w:space="0" w:color="auto"/>
              </w:divBdr>
              <w:divsChild>
                <w:div w:id="607199961">
                  <w:marLeft w:val="0"/>
                  <w:marRight w:val="0"/>
                  <w:marTop w:val="0"/>
                  <w:marBottom w:val="0"/>
                  <w:divBdr>
                    <w:top w:val="none" w:sz="0" w:space="0" w:color="auto"/>
                    <w:left w:val="none" w:sz="0" w:space="0" w:color="auto"/>
                    <w:bottom w:val="none" w:sz="0" w:space="0" w:color="auto"/>
                    <w:right w:val="none" w:sz="0" w:space="0" w:color="auto"/>
                  </w:divBdr>
                  <w:divsChild>
                    <w:div w:id="1147894063">
                      <w:marLeft w:val="0"/>
                      <w:marRight w:val="0"/>
                      <w:marTop w:val="0"/>
                      <w:marBottom w:val="0"/>
                      <w:divBdr>
                        <w:top w:val="none" w:sz="0" w:space="0" w:color="auto"/>
                        <w:left w:val="none" w:sz="0" w:space="0" w:color="auto"/>
                        <w:bottom w:val="none" w:sz="0" w:space="0" w:color="auto"/>
                        <w:right w:val="none" w:sz="0" w:space="0" w:color="auto"/>
                      </w:divBdr>
                      <w:divsChild>
                        <w:div w:id="265508475">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sChild>
    </w:div>
    <w:div w:id="1001392124">
      <w:bodyDiv w:val="1"/>
      <w:marLeft w:val="0"/>
      <w:marRight w:val="0"/>
      <w:marTop w:val="0"/>
      <w:marBottom w:val="0"/>
      <w:divBdr>
        <w:top w:val="none" w:sz="0" w:space="0" w:color="auto"/>
        <w:left w:val="none" w:sz="0" w:space="0" w:color="auto"/>
        <w:bottom w:val="none" w:sz="0" w:space="0" w:color="auto"/>
        <w:right w:val="none" w:sz="0" w:space="0" w:color="auto"/>
      </w:divBdr>
      <w:divsChild>
        <w:div w:id="1665624043">
          <w:marLeft w:val="0"/>
          <w:marRight w:val="0"/>
          <w:marTop w:val="0"/>
          <w:marBottom w:val="0"/>
          <w:divBdr>
            <w:top w:val="none" w:sz="0" w:space="0" w:color="auto"/>
            <w:left w:val="none" w:sz="0" w:space="0" w:color="auto"/>
            <w:bottom w:val="none" w:sz="0" w:space="0" w:color="auto"/>
            <w:right w:val="none" w:sz="0" w:space="0" w:color="auto"/>
          </w:divBdr>
          <w:divsChild>
            <w:div w:id="1256209848">
              <w:marLeft w:val="0"/>
              <w:marRight w:val="0"/>
              <w:marTop w:val="0"/>
              <w:marBottom w:val="0"/>
              <w:divBdr>
                <w:top w:val="none" w:sz="0" w:space="0" w:color="auto"/>
                <w:left w:val="none" w:sz="0" w:space="0" w:color="auto"/>
                <w:bottom w:val="none" w:sz="0" w:space="0" w:color="auto"/>
                <w:right w:val="none" w:sz="0" w:space="0" w:color="auto"/>
              </w:divBdr>
              <w:divsChild>
                <w:div w:id="1086075336">
                  <w:marLeft w:val="0"/>
                  <w:marRight w:val="0"/>
                  <w:marTop w:val="0"/>
                  <w:marBottom w:val="0"/>
                  <w:divBdr>
                    <w:top w:val="none" w:sz="0" w:space="0" w:color="auto"/>
                    <w:left w:val="none" w:sz="0" w:space="0" w:color="auto"/>
                    <w:bottom w:val="none" w:sz="0" w:space="0" w:color="auto"/>
                    <w:right w:val="none" w:sz="0" w:space="0" w:color="auto"/>
                  </w:divBdr>
                  <w:divsChild>
                    <w:div w:id="2006013553">
                      <w:marLeft w:val="0"/>
                      <w:marRight w:val="0"/>
                      <w:marTop w:val="0"/>
                      <w:marBottom w:val="0"/>
                      <w:divBdr>
                        <w:top w:val="none" w:sz="0" w:space="0" w:color="auto"/>
                        <w:left w:val="none" w:sz="0" w:space="0" w:color="auto"/>
                        <w:bottom w:val="none" w:sz="0" w:space="0" w:color="auto"/>
                        <w:right w:val="none" w:sz="0" w:space="0" w:color="auto"/>
                      </w:divBdr>
                      <w:divsChild>
                        <w:div w:id="403525897">
                          <w:marLeft w:val="0"/>
                          <w:marRight w:val="0"/>
                          <w:marTop w:val="0"/>
                          <w:marBottom w:val="825"/>
                          <w:divBdr>
                            <w:top w:val="none" w:sz="0" w:space="0" w:color="auto"/>
                            <w:left w:val="none" w:sz="0" w:space="0" w:color="auto"/>
                            <w:bottom w:val="none" w:sz="0" w:space="0" w:color="auto"/>
                            <w:right w:val="none" w:sz="0" w:space="0" w:color="auto"/>
                          </w:divBdr>
                          <w:divsChild>
                            <w:div w:id="43537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729464">
      <w:bodyDiv w:val="1"/>
      <w:marLeft w:val="0"/>
      <w:marRight w:val="0"/>
      <w:marTop w:val="0"/>
      <w:marBottom w:val="0"/>
      <w:divBdr>
        <w:top w:val="none" w:sz="0" w:space="0" w:color="auto"/>
        <w:left w:val="none" w:sz="0" w:space="0" w:color="auto"/>
        <w:bottom w:val="none" w:sz="0" w:space="0" w:color="auto"/>
        <w:right w:val="none" w:sz="0" w:space="0" w:color="auto"/>
      </w:divBdr>
      <w:divsChild>
        <w:div w:id="2071032298">
          <w:marLeft w:val="0"/>
          <w:marRight w:val="0"/>
          <w:marTop w:val="0"/>
          <w:marBottom w:val="0"/>
          <w:divBdr>
            <w:top w:val="none" w:sz="0" w:space="0" w:color="auto"/>
            <w:left w:val="none" w:sz="0" w:space="0" w:color="auto"/>
            <w:bottom w:val="none" w:sz="0" w:space="0" w:color="auto"/>
            <w:right w:val="none" w:sz="0" w:space="0" w:color="auto"/>
          </w:divBdr>
          <w:divsChild>
            <w:div w:id="1245336058">
              <w:marLeft w:val="0"/>
              <w:marRight w:val="0"/>
              <w:marTop w:val="0"/>
              <w:marBottom w:val="0"/>
              <w:divBdr>
                <w:top w:val="none" w:sz="0" w:space="0" w:color="auto"/>
                <w:left w:val="none" w:sz="0" w:space="0" w:color="auto"/>
                <w:bottom w:val="none" w:sz="0" w:space="0" w:color="auto"/>
                <w:right w:val="none" w:sz="0" w:space="0" w:color="auto"/>
              </w:divBdr>
              <w:divsChild>
                <w:div w:id="701324967">
                  <w:marLeft w:val="0"/>
                  <w:marRight w:val="0"/>
                  <w:marTop w:val="0"/>
                  <w:marBottom w:val="0"/>
                  <w:divBdr>
                    <w:top w:val="none" w:sz="0" w:space="0" w:color="auto"/>
                    <w:left w:val="none" w:sz="0" w:space="0" w:color="auto"/>
                    <w:bottom w:val="none" w:sz="0" w:space="0" w:color="auto"/>
                    <w:right w:val="none" w:sz="0" w:space="0" w:color="auto"/>
                  </w:divBdr>
                  <w:divsChild>
                    <w:div w:id="189881535">
                      <w:marLeft w:val="0"/>
                      <w:marRight w:val="0"/>
                      <w:marTop w:val="0"/>
                      <w:marBottom w:val="0"/>
                      <w:divBdr>
                        <w:top w:val="none" w:sz="0" w:space="0" w:color="auto"/>
                        <w:left w:val="none" w:sz="0" w:space="0" w:color="auto"/>
                        <w:bottom w:val="none" w:sz="0" w:space="0" w:color="auto"/>
                        <w:right w:val="none" w:sz="0" w:space="0" w:color="auto"/>
                      </w:divBdr>
                      <w:divsChild>
                        <w:div w:id="2086604961">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sChild>
    </w:div>
    <w:div w:id="1223366305">
      <w:bodyDiv w:val="1"/>
      <w:marLeft w:val="0"/>
      <w:marRight w:val="0"/>
      <w:marTop w:val="0"/>
      <w:marBottom w:val="0"/>
      <w:divBdr>
        <w:top w:val="none" w:sz="0" w:space="0" w:color="auto"/>
        <w:left w:val="none" w:sz="0" w:space="0" w:color="auto"/>
        <w:bottom w:val="none" w:sz="0" w:space="0" w:color="auto"/>
        <w:right w:val="none" w:sz="0" w:space="0" w:color="auto"/>
      </w:divBdr>
      <w:divsChild>
        <w:div w:id="1880317103">
          <w:marLeft w:val="0"/>
          <w:marRight w:val="0"/>
          <w:marTop w:val="0"/>
          <w:marBottom w:val="0"/>
          <w:divBdr>
            <w:top w:val="none" w:sz="0" w:space="0" w:color="auto"/>
            <w:left w:val="none" w:sz="0" w:space="0" w:color="auto"/>
            <w:bottom w:val="none" w:sz="0" w:space="0" w:color="auto"/>
            <w:right w:val="none" w:sz="0" w:space="0" w:color="auto"/>
          </w:divBdr>
          <w:divsChild>
            <w:div w:id="573584938">
              <w:marLeft w:val="0"/>
              <w:marRight w:val="0"/>
              <w:marTop w:val="0"/>
              <w:marBottom w:val="0"/>
              <w:divBdr>
                <w:top w:val="none" w:sz="0" w:space="0" w:color="auto"/>
                <w:left w:val="none" w:sz="0" w:space="0" w:color="auto"/>
                <w:bottom w:val="none" w:sz="0" w:space="0" w:color="auto"/>
                <w:right w:val="none" w:sz="0" w:space="0" w:color="auto"/>
              </w:divBdr>
              <w:divsChild>
                <w:div w:id="767773862">
                  <w:marLeft w:val="0"/>
                  <w:marRight w:val="0"/>
                  <w:marTop w:val="0"/>
                  <w:marBottom w:val="0"/>
                  <w:divBdr>
                    <w:top w:val="none" w:sz="0" w:space="0" w:color="auto"/>
                    <w:left w:val="none" w:sz="0" w:space="0" w:color="auto"/>
                    <w:bottom w:val="none" w:sz="0" w:space="0" w:color="auto"/>
                    <w:right w:val="none" w:sz="0" w:space="0" w:color="auto"/>
                  </w:divBdr>
                  <w:divsChild>
                    <w:div w:id="1640645501">
                      <w:marLeft w:val="0"/>
                      <w:marRight w:val="0"/>
                      <w:marTop w:val="0"/>
                      <w:marBottom w:val="0"/>
                      <w:divBdr>
                        <w:top w:val="none" w:sz="0" w:space="0" w:color="auto"/>
                        <w:left w:val="none" w:sz="0" w:space="0" w:color="auto"/>
                        <w:bottom w:val="none" w:sz="0" w:space="0" w:color="auto"/>
                        <w:right w:val="none" w:sz="0" w:space="0" w:color="auto"/>
                      </w:divBdr>
                      <w:divsChild>
                        <w:div w:id="357705576">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sChild>
    </w:div>
    <w:div w:id="1288009737">
      <w:bodyDiv w:val="1"/>
      <w:marLeft w:val="0"/>
      <w:marRight w:val="0"/>
      <w:marTop w:val="0"/>
      <w:marBottom w:val="0"/>
      <w:divBdr>
        <w:top w:val="none" w:sz="0" w:space="0" w:color="auto"/>
        <w:left w:val="none" w:sz="0" w:space="0" w:color="auto"/>
        <w:bottom w:val="none" w:sz="0" w:space="0" w:color="auto"/>
        <w:right w:val="none" w:sz="0" w:space="0" w:color="auto"/>
      </w:divBdr>
      <w:divsChild>
        <w:div w:id="449857746">
          <w:marLeft w:val="0"/>
          <w:marRight w:val="0"/>
          <w:marTop w:val="0"/>
          <w:marBottom w:val="0"/>
          <w:divBdr>
            <w:top w:val="none" w:sz="0" w:space="0" w:color="auto"/>
            <w:left w:val="none" w:sz="0" w:space="0" w:color="auto"/>
            <w:bottom w:val="none" w:sz="0" w:space="0" w:color="auto"/>
            <w:right w:val="none" w:sz="0" w:space="0" w:color="auto"/>
          </w:divBdr>
          <w:divsChild>
            <w:div w:id="1084188006">
              <w:marLeft w:val="0"/>
              <w:marRight w:val="0"/>
              <w:marTop w:val="0"/>
              <w:marBottom w:val="0"/>
              <w:divBdr>
                <w:top w:val="none" w:sz="0" w:space="0" w:color="auto"/>
                <w:left w:val="none" w:sz="0" w:space="0" w:color="auto"/>
                <w:bottom w:val="none" w:sz="0" w:space="0" w:color="auto"/>
                <w:right w:val="none" w:sz="0" w:space="0" w:color="auto"/>
              </w:divBdr>
              <w:divsChild>
                <w:div w:id="1549296475">
                  <w:marLeft w:val="0"/>
                  <w:marRight w:val="0"/>
                  <w:marTop w:val="0"/>
                  <w:marBottom w:val="0"/>
                  <w:divBdr>
                    <w:top w:val="none" w:sz="0" w:space="0" w:color="auto"/>
                    <w:left w:val="none" w:sz="0" w:space="0" w:color="auto"/>
                    <w:bottom w:val="none" w:sz="0" w:space="0" w:color="auto"/>
                    <w:right w:val="none" w:sz="0" w:space="0" w:color="auto"/>
                  </w:divBdr>
                  <w:divsChild>
                    <w:div w:id="287399364">
                      <w:marLeft w:val="0"/>
                      <w:marRight w:val="0"/>
                      <w:marTop w:val="0"/>
                      <w:marBottom w:val="0"/>
                      <w:divBdr>
                        <w:top w:val="none" w:sz="0" w:space="0" w:color="auto"/>
                        <w:left w:val="none" w:sz="0" w:space="0" w:color="auto"/>
                        <w:bottom w:val="none" w:sz="0" w:space="0" w:color="auto"/>
                        <w:right w:val="none" w:sz="0" w:space="0" w:color="auto"/>
                      </w:divBdr>
                      <w:divsChild>
                        <w:div w:id="1900289296">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sChild>
    </w:div>
    <w:div w:id="1479806539">
      <w:bodyDiv w:val="1"/>
      <w:marLeft w:val="0"/>
      <w:marRight w:val="0"/>
      <w:marTop w:val="0"/>
      <w:marBottom w:val="0"/>
      <w:divBdr>
        <w:top w:val="none" w:sz="0" w:space="0" w:color="auto"/>
        <w:left w:val="none" w:sz="0" w:space="0" w:color="auto"/>
        <w:bottom w:val="none" w:sz="0" w:space="0" w:color="auto"/>
        <w:right w:val="none" w:sz="0" w:space="0" w:color="auto"/>
      </w:divBdr>
      <w:divsChild>
        <w:div w:id="345985425">
          <w:marLeft w:val="0"/>
          <w:marRight w:val="0"/>
          <w:marTop w:val="0"/>
          <w:marBottom w:val="0"/>
          <w:divBdr>
            <w:top w:val="none" w:sz="0" w:space="0" w:color="auto"/>
            <w:left w:val="none" w:sz="0" w:space="0" w:color="auto"/>
            <w:bottom w:val="none" w:sz="0" w:space="0" w:color="auto"/>
            <w:right w:val="none" w:sz="0" w:space="0" w:color="auto"/>
          </w:divBdr>
          <w:divsChild>
            <w:div w:id="2035765634">
              <w:marLeft w:val="0"/>
              <w:marRight w:val="0"/>
              <w:marTop w:val="0"/>
              <w:marBottom w:val="0"/>
              <w:divBdr>
                <w:top w:val="none" w:sz="0" w:space="0" w:color="auto"/>
                <w:left w:val="none" w:sz="0" w:space="0" w:color="auto"/>
                <w:bottom w:val="none" w:sz="0" w:space="0" w:color="auto"/>
                <w:right w:val="none" w:sz="0" w:space="0" w:color="auto"/>
              </w:divBdr>
              <w:divsChild>
                <w:div w:id="1429080431">
                  <w:marLeft w:val="0"/>
                  <w:marRight w:val="0"/>
                  <w:marTop w:val="0"/>
                  <w:marBottom w:val="0"/>
                  <w:divBdr>
                    <w:top w:val="none" w:sz="0" w:space="0" w:color="auto"/>
                    <w:left w:val="none" w:sz="0" w:space="0" w:color="auto"/>
                    <w:bottom w:val="none" w:sz="0" w:space="0" w:color="auto"/>
                    <w:right w:val="none" w:sz="0" w:space="0" w:color="auto"/>
                  </w:divBdr>
                  <w:divsChild>
                    <w:div w:id="536552392">
                      <w:marLeft w:val="0"/>
                      <w:marRight w:val="0"/>
                      <w:marTop w:val="0"/>
                      <w:marBottom w:val="0"/>
                      <w:divBdr>
                        <w:top w:val="none" w:sz="0" w:space="0" w:color="auto"/>
                        <w:left w:val="none" w:sz="0" w:space="0" w:color="auto"/>
                        <w:bottom w:val="none" w:sz="0" w:space="0" w:color="auto"/>
                        <w:right w:val="none" w:sz="0" w:space="0" w:color="auto"/>
                      </w:divBdr>
                      <w:divsChild>
                        <w:div w:id="369375634">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sChild>
    </w:div>
    <w:div w:id="1563640061">
      <w:bodyDiv w:val="1"/>
      <w:marLeft w:val="0"/>
      <w:marRight w:val="0"/>
      <w:marTop w:val="0"/>
      <w:marBottom w:val="0"/>
      <w:divBdr>
        <w:top w:val="none" w:sz="0" w:space="0" w:color="auto"/>
        <w:left w:val="none" w:sz="0" w:space="0" w:color="auto"/>
        <w:bottom w:val="none" w:sz="0" w:space="0" w:color="auto"/>
        <w:right w:val="none" w:sz="0" w:space="0" w:color="auto"/>
      </w:divBdr>
      <w:divsChild>
        <w:div w:id="193346420">
          <w:marLeft w:val="0"/>
          <w:marRight w:val="0"/>
          <w:marTop w:val="0"/>
          <w:marBottom w:val="0"/>
          <w:divBdr>
            <w:top w:val="none" w:sz="0" w:space="0" w:color="auto"/>
            <w:left w:val="none" w:sz="0" w:space="0" w:color="auto"/>
            <w:bottom w:val="none" w:sz="0" w:space="0" w:color="auto"/>
            <w:right w:val="none" w:sz="0" w:space="0" w:color="auto"/>
          </w:divBdr>
          <w:divsChild>
            <w:div w:id="175000074">
              <w:marLeft w:val="0"/>
              <w:marRight w:val="0"/>
              <w:marTop w:val="0"/>
              <w:marBottom w:val="0"/>
              <w:divBdr>
                <w:top w:val="none" w:sz="0" w:space="0" w:color="auto"/>
                <w:left w:val="none" w:sz="0" w:space="0" w:color="auto"/>
                <w:bottom w:val="none" w:sz="0" w:space="0" w:color="auto"/>
                <w:right w:val="none" w:sz="0" w:space="0" w:color="auto"/>
              </w:divBdr>
              <w:divsChild>
                <w:div w:id="1585141853">
                  <w:marLeft w:val="0"/>
                  <w:marRight w:val="0"/>
                  <w:marTop w:val="0"/>
                  <w:marBottom w:val="0"/>
                  <w:divBdr>
                    <w:top w:val="none" w:sz="0" w:space="0" w:color="auto"/>
                    <w:left w:val="none" w:sz="0" w:space="0" w:color="auto"/>
                    <w:bottom w:val="none" w:sz="0" w:space="0" w:color="auto"/>
                    <w:right w:val="none" w:sz="0" w:space="0" w:color="auto"/>
                  </w:divBdr>
                  <w:divsChild>
                    <w:div w:id="438376138">
                      <w:marLeft w:val="0"/>
                      <w:marRight w:val="0"/>
                      <w:marTop w:val="0"/>
                      <w:marBottom w:val="0"/>
                      <w:divBdr>
                        <w:top w:val="none" w:sz="0" w:space="0" w:color="auto"/>
                        <w:left w:val="none" w:sz="0" w:space="0" w:color="auto"/>
                        <w:bottom w:val="none" w:sz="0" w:space="0" w:color="auto"/>
                        <w:right w:val="none" w:sz="0" w:space="0" w:color="auto"/>
                      </w:divBdr>
                      <w:divsChild>
                        <w:div w:id="1750271114">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sChild>
    </w:div>
    <w:div w:id="1600530612">
      <w:bodyDiv w:val="1"/>
      <w:marLeft w:val="0"/>
      <w:marRight w:val="0"/>
      <w:marTop w:val="0"/>
      <w:marBottom w:val="0"/>
      <w:divBdr>
        <w:top w:val="none" w:sz="0" w:space="0" w:color="auto"/>
        <w:left w:val="none" w:sz="0" w:space="0" w:color="auto"/>
        <w:bottom w:val="none" w:sz="0" w:space="0" w:color="auto"/>
        <w:right w:val="none" w:sz="0" w:space="0" w:color="auto"/>
      </w:divBdr>
      <w:divsChild>
        <w:div w:id="447625703">
          <w:marLeft w:val="0"/>
          <w:marRight w:val="0"/>
          <w:marTop w:val="0"/>
          <w:marBottom w:val="0"/>
          <w:divBdr>
            <w:top w:val="none" w:sz="0" w:space="0" w:color="auto"/>
            <w:left w:val="none" w:sz="0" w:space="0" w:color="auto"/>
            <w:bottom w:val="none" w:sz="0" w:space="0" w:color="auto"/>
            <w:right w:val="none" w:sz="0" w:space="0" w:color="auto"/>
          </w:divBdr>
          <w:divsChild>
            <w:div w:id="1505631615">
              <w:marLeft w:val="0"/>
              <w:marRight w:val="0"/>
              <w:marTop w:val="0"/>
              <w:marBottom w:val="0"/>
              <w:divBdr>
                <w:top w:val="none" w:sz="0" w:space="0" w:color="auto"/>
                <w:left w:val="none" w:sz="0" w:space="0" w:color="auto"/>
                <w:bottom w:val="none" w:sz="0" w:space="0" w:color="auto"/>
                <w:right w:val="none" w:sz="0" w:space="0" w:color="auto"/>
              </w:divBdr>
              <w:divsChild>
                <w:div w:id="1785534598">
                  <w:marLeft w:val="0"/>
                  <w:marRight w:val="0"/>
                  <w:marTop w:val="0"/>
                  <w:marBottom w:val="0"/>
                  <w:divBdr>
                    <w:top w:val="none" w:sz="0" w:space="0" w:color="auto"/>
                    <w:left w:val="none" w:sz="0" w:space="0" w:color="auto"/>
                    <w:bottom w:val="none" w:sz="0" w:space="0" w:color="auto"/>
                    <w:right w:val="none" w:sz="0" w:space="0" w:color="auto"/>
                  </w:divBdr>
                  <w:divsChild>
                    <w:div w:id="1647513964">
                      <w:marLeft w:val="0"/>
                      <w:marRight w:val="0"/>
                      <w:marTop w:val="0"/>
                      <w:marBottom w:val="0"/>
                      <w:divBdr>
                        <w:top w:val="none" w:sz="0" w:space="0" w:color="auto"/>
                        <w:left w:val="none" w:sz="0" w:space="0" w:color="auto"/>
                        <w:bottom w:val="none" w:sz="0" w:space="0" w:color="auto"/>
                        <w:right w:val="none" w:sz="0" w:space="0" w:color="auto"/>
                      </w:divBdr>
                      <w:divsChild>
                        <w:div w:id="1977761485">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sChild>
    </w:div>
    <w:div w:id="19337781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470">
          <w:marLeft w:val="0"/>
          <w:marRight w:val="0"/>
          <w:marTop w:val="0"/>
          <w:marBottom w:val="0"/>
          <w:divBdr>
            <w:top w:val="none" w:sz="0" w:space="0" w:color="auto"/>
            <w:left w:val="none" w:sz="0" w:space="0" w:color="auto"/>
            <w:bottom w:val="none" w:sz="0" w:space="0" w:color="auto"/>
            <w:right w:val="none" w:sz="0" w:space="0" w:color="auto"/>
          </w:divBdr>
          <w:divsChild>
            <w:div w:id="981078280">
              <w:marLeft w:val="0"/>
              <w:marRight w:val="0"/>
              <w:marTop w:val="0"/>
              <w:marBottom w:val="0"/>
              <w:divBdr>
                <w:top w:val="none" w:sz="0" w:space="0" w:color="auto"/>
                <w:left w:val="none" w:sz="0" w:space="0" w:color="auto"/>
                <w:bottom w:val="none" w:sz="0" w:space="0" w:color="auto"/>
                <w:right w:val="none" w:sz="0" w:space="0" w:color="auto"/>
              </w:divBdr>
              <w:divsChild>
                <w:div w:id="1565794618">
                  <w:marLeft w:val="0"/>
                  <w:marRight w:val="0"/>
                  <w:marTop w:val="0"/>
                  <w:marBottom w:val="0"/>
                  <w:divBdr>
                    <w:top w:val="none" w:sz="0" w:space="0" w:color="auto"/>
                    <w:left w:val="none" w:sz="0" w:space="0" w:color="auto"/>
                    <w:bottom w:val="none" w:sz="0" w:space="0" w:color="auto"/>
                    <w:right w:val="none" w:sz="0" w:space="0" w:color="auto"/>
                  </w:divBdr>
                  <w:divsChild>
                    <w:div w:id="1323116989">
                      <w:marLeft w:val="0"/>
                      <w:marRight w:val="0"/>
                      <w:marTop w:val="0"/>
                      <w:marBottom w:val="0"/>
                      <w:divBdr>
                        <w:top w:val="none" w:sz="0" w:space="0" w:color="auto"/>
                        <w:left w:val="none" w:sz="0" w:space="0" w:color="auto"/>
                        <w:bottom w:val="none" w:sz="0" w:space="0" w:color="auto"/>
                        <w:right w:val="none" w:sz="0" w:space="0" w:color="auto"/>
                      </w:divBdr>
                      <w:divsChild>
                        <w:div w:id="1285959755">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C3ADD-4C7F-47BC-8F5B-FE9DBEA6B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2445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Hölker, Florian</dc:creator>
  <cp:keywords/>
  <dc:description/>
  <cp:lastModifiedBy>Hölker, Florian</cp:lastModifiedBy>
  <cp:revision>2</cp:revision>
  <cp:lastPrinted>2018-05-30T09:30:00Z</cp:lastPrinted>
  <dcterms:created xsi:type="dcterms:W3CDTF">2018-06-06T07:30:00Z</dcterms:created>
  <dcterms:modified xsi:type="dcterms:W3CDTF">2018-06-06T07:30:00Z</dcterms:modified>
</cp:coreProperties>
</file>